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63E" w:rsidRDefault="00826AB4" w:rsidP="0003563E">
      <w:pPr>
        <w:rPr>
          <w:sz w:val="36"/>
          <w:szCs w:val="36"/>
        </w:rPr>
      </w:pPr>
      <w:r>
        <w:rPr>
          <w:sz w:val="36"/>
          <w:szCs w:val="36"/>
        </w:rPr>
        <w:t>Q: in a k-fold cross validation, if the number of samples is 100 and k is 10, how many samples will be used as training data and how many will be used for testing data?</w:t>
      </w:r>
    </w:p>
    <w:p w:rsidR="00826AB4" w:rsidRDefault="00826AB4" w:rsidP="0003563E">
      <w:pPr>
        <w:rPr>
          <w:sz w:val="36"/>
          <w:szCs w:val="36"/>
        </w:rPr>
      </w:pPr>
      <w:r>
        <w:rPr>
          <w:sz w:val="36"/>
          <w:szCs w:val="36"/>
        </w:rPr>
        <w:t>A:</w:t>
      </w:r>
    </w:p>
    <w:p w:rsidR="001F1421" w:rsidRDefault="001F1421" w:rsidP="0003563E">
      <w:pPr>
        <w:rPr>
          <w:sz w:val="36"/>
          <w:szCs w:val="36"/>
        </w:rPr>
      </w:pPr>
      <w:r>
        <w:rPr>
          <w:sz w:val="36"/>
          <w:szCs w:val="36"/>
        </w:rPr>
        <w:t>Training: 90</w:t>
      </w:r>
    </w:p>
    <w:p w:rsidR="001F1421" w:rsidRDefault="001F1421" w:rsidP="0003563E">
      <w:pPr>
        <w:rPr>
          <w:sz w:val="36"/>
          <w:szCs w:val="36"/>
        </w:rPr>
      </w:pPr>
      <w:r>
        <w:rPr>
          <w:sz w:val="36"/>
          <w:szCs w:val="36"/>
        </w:rPr>
        <w:t>Testing: 10</w:t>
      </w:r>
    </w:p>
    <w:p w:rsidR="00ED18DB" w:rsidRDefault="00ED18DB" w:rsidP="0003563E">
      <w:pPr>
        <w:rPr>
          <w:sz w:val="36"/>
          <w:szCs w:val="36"/>
        </w:rPr>
      </w:pPr>
    </w:p>
    <w:p w:rsidR="00ED18DB" w:rsidRDefault="00ED18DB" w:rsidP="0003563E">
      <w:pPr>
        <w:rPr>
          <w:sz w:val="36"/>
          <w:szCs w:val="36"/>
        </w:rPr>
      </w:pPr>
      <w:r>
        <w:rPr>
          <w:sz w:val="36"/>
          <w:szCs w:val="36"/>
        </w:rPr>
        <w:t>Q: what will the RMSE measure?</w:t>
      </w:r>
    </w:p>
    <w:p w:rsidR="00ED18DB" w:rsidRDefault="00ED18DB" w:rsidP="0003563E">
      <w:pPr>
        <w:rPr>
          <w:sz w:val="36"/>
          <w:szCs w:val="36"/>
        </w:rPr>
      </w:pPr>
      <w:r>
        <w:rPr>
          <w:sz w:val="36"/>
          <w:szCs w:val="36"/>
        </w:rPr>
        <w:t>A:</w:t>
      </w:r>
    </w:p>
    <w:p w:rsidR="00B56AFE" w:rsidRDefault="00B56AFE" w:rsidP="0003563E">
      <w:pPr>
        <w:rPr>
          <w:sz w:val="36"/>
          <w:szCs w:val="36"/>
        </w:rPr>
      </w:pPr>
    </w:p>
    <w:p w:rsidR="00B56AFE" w:rsidRDefault="00B56AFE" w:rsidP="0003563E">
      <w:pPr>
        <w:rPr>
          <w:sz w:val="36"/>
          <w:szCs w:val="36"/>
        </w:rPr>
      </w:pPr>
      <w:r>
        <w:rPr>
          <w:sz w:val="36"/>
          <w:szCs w:val="36"/>
        </w:rPr>
        <w:t xml:space="preserve">Q: what is the </w:t>
      </w:r>
      <w:r w:rsidRPr="001735B1">
        <w:rPr>
          <w:sz w:val="36"/>
          <w:szCs w:val="36"/>
          <w:highlight w:val="yellow"/>
        </w:rPr>
        <w:t>validation accuracy</w:t>
      </w:r>
      <w:r>
        <w:rPr>
          <w:sz w:val="36"/>
          <w:szCs w:val="36"/>
        </w:rPr>
        <w:t xml:space="preserve"> of </w:t>
      </w:r>
      <w:r w:rsidRPr="001735B1">
        <w:rPr>
          <w:sz w:val="36"/>
          <w:szCs w:val="36"/>
          <w:highlight w:val="green"/>
        </w:rPr>
        <w:t>GLM</w:t>
      </w:r>
      <w:r>
        <w:rPr>
          <w:sz w:val="36"/>
          <w:szCs w:val="36"/>
        </w:rPr>
        <w:t xml:space="preserve"> model in </w:t>
      </w:r>
      <w:r w:rsidRPr="001735B1">
        <w:rPr>
          <w:sz w:val="36"/>
          <w:szCs w:val="36"/>
          <w:highlight w:val="green"/>
        </w:rPr>
        <w:t xml:space="preserve">the </w:t>
      </w:r>
      <w:r w:rsidR="00912051" w:rsidRPr="001735B1">
        <w:rPr>
          <w:sz w:val="36"/>
          <w:szCs w:val="36"/>
          <w:highlight w:val="green"/>
        </w:rPr>
        <w:t>3</w:t>
      </w:r>
      <w:r w:rsidR="00912051" w:rsidRPr="001735B1">
        <w:rPr>
          <w:sz w:val="36"/>
          <w:szCs w:val="36"/>
          <w:highlight w:val="green"/>
          <w:vertAlign w:val="superscript"/>
        </w:rPr>
        <w:t>rd</w:t>
      </w:r>
      <w:r w:rsidR="00912051" w:rsidRPr="001735B1">
        <w:rPr>
          <w:sz w:val="36"/>
          <w:szCs w:val="36"/>
          <w:highlight w:val="green"/>
        </w:rPr>
        <w:t xml:space="preserve"> fold</w:t>
      </w:r>
      <w:r w:rsidR="00912051">
        <w:rPr>
          <w:sz w:val="36"/>
          <w:szCs w:val="36"/>
        </w:rPr>
        <w:t xml:space="preserve"> for modelling species distribution using </w:t>
      </w:r>
      <w:r w:rsidR="00912051" w:rsidRPr="001735B1">
        <w:rPr>
          <w:sz w:val="36"/>
          <w:szCs w:val="36"/>
          <w:highlight w:val="green"/>
        </w:rPr>
        <w:t>block cross validation</w:t>
      </w:r>
      <w:r w:rsidR="00912051">
        <w:rPr>
          <w:sz w:val="36"/>
          <w:szCs w:val="36"/>
        </w:rPr>
        <w:t>?</w:t>
      </w:r>
    </w:p>
    <w:p w:rsidR="00912051" w:rsidRPr="00826AB4" w:rsidRDefault="00912051" w:rsidP="0003563E">
      <w:pPr>
        <w:rPr>
          <w:sz w:val="36"/>
          <w:szCs w:val="36"/>
        </w:rPr>
      </w:pPr>
      <w:r>
        <w:rPr>
          <w:sz w:val="36"/>
          <w:szCs w:val="36"/>
        </w:rPr>
        <w:t xml:space="preserve">A: </w:t>
      </w:r>
    </w:p>
    <w:sectPr w:rsidR="00912051" w:rsidRPr="00826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B4"/>
    <w:rsid w:val="0003563E"/>
    <w:rsid w:val="000645B7"/>
    <w:rsid w:val="000652D4"/>
    <w:rsid w:val="000B0B6D"/>
    <w:rsid w:val="000C577E"/>
    <w:rsid w:val="00120DB3"/>
    <w:rsid w:val="001409A8"/>
    <w:rsid w:val="00147CE0"/>
    <w:rsid w:val="001735B1"/>
    <w:rsid w:val="00176E10"/>
    <w:rsid w:val="00193A4D"/>
    <w:rsid w:val="001F1421"/>
    <w:rsid w:val="001F3A82"/>
    <w:rsid w:val="002159E9"/>
    <w:rsid w:val="0025607C"/>
    <w:rsid w:val="002B3542"/>
    <w:rsid w:val="002E0D80"/>
    <w:rsid w:val="002F1D17"/>
    <w:rsid w:val="002F5130"/>
    <w:rsid w:val="0035610B"/>
    <w:rsid w:val="003724E0"/>
    <w:rsid w:val="003966BF"/>
    <w:rsid w:val="003B0257"/>
    <w:rsid w:val="004252B9"/>
    <w:rsid w:val="00487EDD"/>
    <w:rsid w:val="005A13F6"/>
    <w:rsid w:val="006106CD"/>
    <w:rsid w:val="0063007E"/>
    <w:rsid w:val="006B37F2"/>
    <w:rsid w:val="007F5834"/>
    <w:rsid w:val="00826AB4"/>
    <w:rsid w:val="0083077A"/>
    <w:rsid w:val="00854533"/>
    <w:rsid w:val="0086151D"/>
    <w:rsid w:val="008C00AC"/>
    <w:rsid w:val="008D63CC"/>
    <w:rsid w:val="00907A0A"/>
    <w:rsid w:val="00912051"/>
    <w:rsid w:val="00912160"/>
    <w:rsid w:val="00915928"/>
    <w:rsid w:val="00966A2E"/>
    <w:rsid w:val="009B7409"/>
    <w:rsid w:val="009C2657"/>
    <w:rsid w:val="00A2303F"/>
    <w:rsid w:val="00AB2C11"/>
    <w:rsid w:val="00AC70DB"/>
    <w:rsid w:val="00AE7027"/>
    <w:rsid w:val="00AF1A8C"/>
    <w:rsid w:val="00B56AFE"/>
    <w:rsid w:val="00B70A0F"/>
    <w:rsid w:val="00B718D5"/>
    <w:rsid w:val="00B900FC"/>
    <w:rsid w:val="00BB03A4"/>
    <w:rsid w:val="00BD38D4"/>
    <w:rsid w:val="00BF5805"/>
    <w:rsid w:val="00C14687"/>
    <w:rsid w:val="00C26514"/>
    <w:rsid w:val="00C427FA"/>
    <w:rsid w:val="00C6202A"/>
    <w:rsid w:val="00C95971"/>
    <w:rsid w:val="00D437BC"/>
    <w:rsid w:val="00DE3E44"/>
    <w:rsid w:val="00E90770"/>
    <w:rsid w:val="00ED18DB"/>
    <w:rsid w:val="00EE6B78"/>
    <w:rsid w:val="00F3432B"/>
    <w:rsid w:val="00F47EF6"/>
    <w:rsid w:val="00F60C26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10DEF"/>
  <w15:chartTrackingRefBased/>
  <w15:docId w15:val="{1695A573-F832-E442-AE13-01107C2F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5</cp:revision>
  <dcterms:created xsi:type="dcterms:W3CDTF">2026-01-09T00:19:00Z</dcterms:created>
  <dcterms:modified xsi:type="dcterms:W3CDTF">2026-01-09T02:00:00Z</dcterms:modified>
</cp:coreProperties>
</file>