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Pr="00245F91" w:rsidRDefault="00BD380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Q: How to calculate q value?</w:t>
      </w:r>
    </w:p>
    <w:p w:rsidR="00BD380D" w:rsidRPr="00245F91" w:rsidRDefault="00BD380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A: We compare A and B</w:t>
      </w:r>
    </w:p>
    <w:p w:rsidR="00BD380D" w:rsidRPr="00245F91" w:rsidRDefault="00BD380D" w:rsidP="0003563E">
      <w:pPr>
        <w:rPr>
          <w:sz w:val="36"/>
          <w:szCs w:val="36"/>
        </w:rPr>
      </w:pPr>
    </w:p>
    <w:p w:rsidR="00BD380D" w:rsidRPr="00245F91" w:rsidRDefault="00BD380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Variance = (Standard </w:t>
      </w:r>
      <w:proofErr w:type="gramStart"/>
      <w:r w:rsidRPr="00245F91">
        <w:rPr>
          <w:sz w:val="36"/>
          <w:szCs w:val="36"/>
        </w:rPr>
        <w:t>deviation)^</w:t>
      </w:r>
      <w:proofErr w:type="gramEnd"/>
      <w:r w:rsidRPr="00245F91">
        <w:rPr>
          <w:sz w:val="36"/>
          <w:szCs w:val="36"/>
        </w:rPr>
        <w:t xml:space="preserve">2 =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σ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</m:oMath>
    </w:p>
    <w:p w:rsidR="00BD380D" w:rsidRPr="00245F91" w:rsidRDefault="00BD380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Within each stratum</w:t>
      </w:r>
    </w:p>
    <w:p w:rsidR="00BD380D" w:rsidRPr="00245F91" w:rsidRDefault="00BD380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In the whole study area</w:t>
      </w:r>
    </w:p>
    <w:p w:rsidR="00BD380D" w:rsidRPr="00245F91" w:rsidRDefault="00BD380D" w:rsidP="0003563E">
      <w:pPr>
        <w:rPr>
          <w:sz w:val="36"/>
          <w:szCs w:val="36"/>
        </w:rPr>
      </w:pPr>
    </w:p>
    <w:p w:rsidR="00BD380D" w:rsidRPr="00245F91" w:rsidRDefault="00BD380D" w:rsidP="0003563E">
      <w:pPr>
        <w:rPr>
          <w:sz w:val="36"/>
          <w:szCs w:val="36"/>
        </w:rPr>
      </w:pPr>
    </w:p>
    <w:p w:rsidR="00BD380D" w:rsidRPr="00245F91" w:rsidRDefault="00BD380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GOZH:</w:t>
      </w:r>
    </w:p>
    <w:p w:rsidR="00BD380D" w:rsidRPr="00245F91" w:rsidRDefault="00BD380D" w:rsidP="00BD380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45F91">
        <w:rPr>
          <w:sz w:val="36"/>
          <w:szCs w:val="36"/>
        </w:rPr>
        <w:t xml:space="preserve">Use </w:t>
      </w:r>
      <w:r w:rsidRPr="00245F91">
        <w:rPr>
          <w:sz w:val="36"/>
          <w:szCs w:val="36"/>
          <w:highlight w:val="yellow"/>
        </w:rPr>
        <w:t>decision tree</w:t>
      </w:r>
      <w:r w:rsidRPr="00245F91">
        <w:rPr>
          <w:sz w:val="36"/>
          <w:szCs w:val="36"/>
        </w:rPr>
        <w:t xml:space="preserve"> model (a machine learning) to identify the optimal zones (strata) with multiple explanatory variables</w:t>
      </w:r>
    </w:p>
    <w:p w:rsidR="00BD380D" w:rsidRPr="00245F91" w:rsidRDefault="00BD380D" w:rsidP="00BD380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45F91">
        <w:rPr>
          <w:sz w:val="36"/>
          <w:szCs w:val="36"/>
        </w:rPr>
        <w:t>Calculate the q value (power of determinant) based on the optimal zones</w:t>
      </w:r>
    </w:p>
    <w:p w:rsidR="00BE1D06" w:rsidRPr="00245F91" w:rsidRDefault="00BE1D06" w:rsidP="00BE1D06">
      <w:pPr>
        <w:rPr>
          <w:sz w:val="36"/>
          <w:szCs w:val="36"/>
        </w:rPr>
      </w:pPr>
    </w:p>
    <w:p w:rsidR="00BE1D06" w:rsidRPr="00245F91" w:rsidRDefault="00BE1D06" w:rsidP="00BE1D06">
      <w:pPr>
        <w:rPr>
          <w:sz w:val="36"/>
          <w:szCs w:val="36"/>
        </w:rPr>
      </w:pPr>
      <w:r w:rsidRPr="00245F91">
        <w:rPr>
          <w:sz w:val="36"/>
          <w:szCs w:val="36"/>
        </w:rPr>
        <w:t>Precipitation contributes 40% to soil moisture</w:t>
      </w:r>
    </w:p>
    <w:p w:rsidR="004753FA" w:rsidRPr="00245F91" w:rsidRDefault="004753FA" w:rsidP="00BE1D06">
      <w:pPr>
        <w:rPr>
          <w:sz w:val="36"/>
          <w:szCs w:val="36"/>
        </w:rPr>
      </w:pPr>
    </w:p>
    <w:p w:rsidR="004753FA" w:rsidRPr="00245F91" w:rsidRDefault="004753FA" w:rsidP="00BE1D06">
      <w:pPr>
        <w:rPr>
          <w:sz w:val="36"/>
          <w:szCs w:val="36"/>
        </w:rPr>
      </w:pPr>
      <w:r w:rsidRPr="00245F91">
        <w:rPr>
          <w:sz w:val="36"/>
          <w:szCs w:val="36"/>
        </w:rPr>
        <w:t>LISP model</w:t>
      </w:r>
      <w:r w:rsidRPr="00245F91">
        <w:rPr>
          <w:sz w:val="36"/>
          <w:szCs w:val="36"/>
        </w:rPr>
        <w:br/>
        <w:t xml:space="preserve">Finding: </w:t>
      </w:r>
    </w:p>
    <w:p w:rsidR="004753FA" w:rsidRPr="00245F91" w:rsidRDefault="004753FA" w:rsidP="00BE1D06">
      <w:pPr>
        <w:rPr>
          <w:sz w:val="36"/>
          <w:szCs w:val="36"/>
        </w:rPr>
      </w:pPr>
      <w:r w:rsidRPr="00245F91">
        <w:rPr>
          <w:sz w:val="36"/>
          <w:szCs w:val="36"/>
          <w:highlight w:val="yellow"/>
        </w:rPr>
        <w:t>Slope</w:t>
      </w:r>
      <w:r w:rsidRPr="00245F91">
        <w:rPr>
          <w:sz w:val="36"/>
          <w:szCs w:val="36"/>
        </w:rPr>
        <w:t xml:space="preserve"> (map 1) has higher contributions on glacier thickness in the middle regions, but </w:t>
      </w:r>
      <w:r w:rsidRPr="00245F91">
        <w:rPr>
          <w:sz w:val="36"/>
          <w:szCs w:val="36"/>
          <w:highlight w:val="yellow"/>
        </w:rPr>
        <w:t>temperature</w:t>
      </w:r>
      <w:r w:rsidRPr="00245F91">
        <w:rPr>
          <w:sz w:val="36"/>
          <w:szCs w:val="36"/>
        </w:rPr>
        <w:t xml:space="preserve"> (maps 4 and 5) has higher contributions in the eastern regions. </w:t>
      </w:r>
    </w:p>
    <w:p w:rsidR="00BD380D" w:rsidRPr="00245F91" w:rsidRDefault="00BD380D" w:rsidP="0003563E">
      <w:pPr>
        <w:rPr>
          <w:sz w:val="36"/>
          <w:szCs w:val="36"/>
        </w:rPr>
      </w:pPr>
    </w:p>
    <w:p w:rsidR="00C932CD" w:rsidRPr="00245F91" w:rsidRDefault="00C932C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Q: what are the contributions of elevation to glacier thickness in global and local models?</w:t>
      </w:r>
    </w:p>
    <w:p w:rsidR="00C932CD" w:rsidRPr="00245F91" w:rsidRDefault="00C932C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A: </w:t>
      </w:r>
    </w:p>
    <w:p w:rsidR="00C932CD" w:rsidRPr="00245F91" w:rsidRDefault="00C932C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Global model: </w:t>
      </w:r>
    </w:p>
    <w:p w:rsidR="00C932CD" w:rsidRPr="00245F91" w:rsidRDefault="00C932C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Local model: 3-31% with mean of 18%</w:t>
      </w:r>
    </w:p>
    <w:p w:rsidR="00C932CD" w:rsidRPr="00245F91" w:rsidRDefault="00C932CD" w:rsidP="0003563E">
      <w:pPr>
        <w:rPr>
          <w:sz w:val="36"/>
          <w:szCs w:val="36"/>
        </w:rPr>
      </w:pPr>
    </w:p>
    <w:p w:rsidR="00C932CD" w:rsidRPr="00245F91" w:rsidRDefault="00C932CD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NDVI: </w:t>
      </w:r>
      <w:r w:rsidR="00EB5A7E" w:rsidRPr="00245F91">
        <w:rPr>
          <w:b/>
          <w:bCs/>
          <w:sz w:val="36"/>
          <w:szCs w:val="36"/>
        </w:rPr>
        <w:t>Normalized Difference Vegetation Index (NDVI)</w:t>
      </w:r>
      <w:r w:rsidR="00EB5A7E" w:rsidRPr="00245F91">
        <w:rPr>
          <w:sz w:val="36"/>
          <w:szCs w:val="36"/>
        </w:rPr>
        <w:t> </w:t>
      </w:r>
    </w:p>
    <w:p w:rsidR="00EB5A7E" w:rsidRPr="00245F91" w:rsidRDefault="00EB5A7E" w:rsidP="0003563E">
      <w:pPr>
        <w:rPr>
          <w:sz w:val="36"/>
          <w:szCs w:val="36"/>
        </w:rPr>
      </w:pPr>
    </w:p>
    <w:p w:rsidR="00DF557A" w:rsidRPr="00245F91" w:rsidRDefault="00DF557A" w:rsidP="0003563E">
      <w:pPr>
        <w:rPr>
          <w:sz w:val="36"/>
          <w:szCs w:val="36"/>
        </w:rPr>
      </w:pPr>
      <w:proofErr w:type="spellStart"/>
      <w:r w:rsidRPr="00245F91">
        <w:rPr>
          <w:sz w:val="36"/>
          <w:szCs w:val="36"/>
          <w:highlight w:val="yellow"/>
        </w:rPr>
        <w:lastRenderedPageBreak/>
        <w:t>rpart</w:t>
      </w:r>
      <w:proofErr w:type="spellEnd"/>
      <w:r w:rsidRPr="00245F91">
        <w:rPr>
          <w:sz w:val="36"/>
          <w:szCs w:val="36"/>
          <w:highlight w:val="yellow"/>
        </w:rPr>
        <w:t xml:space="preserve"> – decision tree model</w:t>
      </w:r>
    </w:p>
    <w:p w:rsidR="00DF557A" w:rsidRPr="00245F91" w:rsidRDefault="00DF557A" w:rsidP="0003563E">
      <w:pPr>
        <w:rPr>
          <w:sz w:val="36"/>
          <w:szCs w:val="36"/>
        </w:rPr>
      </w:pPr>
    </w:p>
    <w:p w:rsidR="00D77FF0" w:rsidRPr="00245F91" w:rsidRDefault="00D77FF0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matrix, [row, column] </w:t>
      </w:r>
    </w:p>
    <w:p w:rsidR="00D77FF0" w:rsidRPr="00245F91" w:rsidRDefault="00D77FF0" w:rsidP="0003563E">
      <w:pPr>
        <w:rPr>
          <w:sz w:val="36"/>
          <w:szCs w:val="36"/>
        </w:rPr>
      </w:pPr>
    </w:p>
    <w:p w:rsidR="00D77FF0" w:rsidRPr="00245F91" w:rsidRDefault="00D77FF0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Q: how many rows and columns in the matrix of the power of determinants of individual variables in the GOZH outcome?</w:t>
      </w:r>
    </w:p>
    <w:p w:rsidR="00D77FF0" w:rsidRPr="00245F91" w:rsidRDefault="00D77FF0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A:</w:t>
      </w:r>
    </w:p>
    <w:p w:rsidR="002C194E" w:rsidRPr="00245F91" w:rsidRDefault="002C194E" w:rsidP="0003563E">
      <w:pPr>
        <w:rPr>
          <w:sz w:val="36"/>
          <w:szCs w:val="36"/>
        </w:rPr>
      </w:pPr>
    </w:p>
    <w:p w:rsidR="002C194E" w:rsidRPr="00245F91" w:rsidRDefault="002C194E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Q: What is the total contribution of all the </w:t>
      </w:r>
      <w:r w:rsidR="00266EEE" w:rsidRPr="00245F91">
        <w:rPr>
          <w:sz w:val="36"/>
          <w:szCs w:val="36"/>
        </w:rPr>
        <w:t xml:space="preserve">six </w:t>
      </w:r>
      <w:r w:rsidRPr="00245F91">
        <w:rPr>
          <w:sz w:val="36"/>
          <w:szCs w:val="36"/>
        </w:rPr>
        <w:t>variables derived from GOZH model?</w:t>
      </w:r>
    </w:p>
    <w:p w:rsidR="002C194E" w:rsidRPr="00245F91" w:rsidRDefault="002C194E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A:</w:t>
      </w:r>
    </w:p>
    <w:p w:rsidR="002913B6" w:rsidRPr="00245F91" w:rsidRDefault="002913B6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 xml:space="preserve">Tree = optimal zones derived by decision tree </w:t>
      </w:r>
    </w:p>
    <w:p w:rsidR="00C5189A" w:rsidRPr="00245F91" w:rsidRDefault="00C5189A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qv = q value = power of determinant = contribution of variables</w:t>
      </w:r>
    </w:p>
    <w:p w:rsidR="00C5189A" w:rsidRPr="00245F91" w:rsidRDefault="00C5189A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vegetation change</w:t>
      </w:r>
    </w:p>
    <w:p w:rsidR="00C5189A" w:rsidRPr="00245F91" w:rsidRDefault="00C5189A" w:rsidP="0003563E">
      <w:pPr>
        <w:rPr>
          <w:sz w:val="36"/>
          <w:szCs w:val="36"/>
        </w:rPr>
      </w:pPr>
    </w:p>
    <w:p w:rsidR="002C194E" w:rsidRPr="00245F91" w:rsidRDefault="002C194E" w:rsidP="0003563E">
      <w:pPr>
        <w:rPr>
          <w:sz w:val="36"/>
          <w:szCs w:val="36"/>
        </w:rPr>
      </w:pPr>
    </w:p>
    <w:p w:rsidR="002C194E" w:rsidRPr="00245F91" w:rsidRDefault="002C194E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Q: How many optimal zones are derived from GOZH model using all six explanatory variables?</w:t>
      </w:r>
    </w:p>
    <w:p w:rsidR="002C194E" w:rsidRPr="00245F91" w:rsidRDefault="002C194E" w:rsidP="0003563E">
      <w:pPr>
        <w:rPr>
          <w:sz w:val="36"/>
          <w:szCs w:val="36"/>
        </w:rPr>
      </w:pPr>
    </w:p>
    <w:p w:rsidR="00693D59" w:rsidRPr="00245F91" w:rsidRDefault="00693D59" w:rsidP="0003563E">
      <w:pPr>
        <w:rPr>
          <w:sz w:val="36"/>
          <w:szCs w:val="36"/>
        </w:rPr>
      </w:pPr>
      <w:r w:rsidRPr="00245F91">
        <w:rPr>
          <w:sz w:val="36"/>
          <w:szCs w:val="36"/>
        </w:rPr>
        <w:t>Summary:</w:t>
      </w:r>
    </w:p>
    <w:p w:rsidR="00693D59" w:rsidRPr="00245F91" w:rsidRDefault="00693D59" w:rsidP="00693D5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45F91">
        <w:rPr>
          <w:sz w:val="36"/>
          <w:szCs w:val="36"/>
        </w:rPr>
        <w:t>Individual variables’ contributions</w:t>
      </w:r>
    </w:p>
    <w:p w:rsidR="00693D59" w:rsidRPr="00245F91" w:rsidRDefault="00693D59" w:rsidP="00693D5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45F91">
        <w:rPr>
          <w:sz w:val="36"/>
          <w:szCs w:val="36"/>
        </w:rPr>
        <w:t>Contributions of all six variables</w:t>
      </w:r>
    </w:p>
    <w:p w:rsidR="00693D59" w:rsidRPr="00245F91" w:rsidRDefault="00693D59" w:rsidP="00693D59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245F91">
        <w:rPr>
          <w:sz w:val="36"/>
          <w:szCs w:val="36"/>
        </w:rPr>
        <w:t>Decision tree generates 7 optimal zones</w:t>
      </w:r>
    </w:p>
    <w:p w:rsidR="00693D59" w:rsidRPr="00245F91" w:rsidRDefault="00693D59" w:rsidP="00693D59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245F91">
        <w:rPr>
          <w:sz w:val="36"/>
          <w:szCs w:val="36"/>
        </w:rPr>
        <w:t>GD derives the contribution of all six variables is 91%.</w:t>
      </w:r>
    </w:p>
    <w:sectPr w:rsidR="00693D59" w:rsidRPr="0024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63B2C"/>
    <w:multiLevelType w:val="hybridMultilevel"/>
    <w:tmpl w:val="3BB01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37AA0"/>
    <w:multiLevelType w:val="hybridMultilevel"/>
    <w:tmpl w:val="B0E0F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7685">
    <w:abstractNumId w:val="0"/>
  </w:num>
  <w:num w:numId="2" w16cid:durableId="164261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0D"/>
    <w:rsid w:val="0003563E"/>
    <w:rsid w:val="000645B7"/>
    <w:rsid w:val="000652D4"/>
    <w:rsid w:val="000B0B6D"/>
    <w:rsid w:val="000B2220"/>
    <w:rsid w:val="000C577E"/>
    <w:rsid w:val="00120DB3"/>
    <w:rsid w:val="001409A8"/>
    <w:rsid w:val="00147CE0"/>
    <w:rsid w:val="00176E10"/>
    <w:rsid w:val="00193A4D"/>
    <w:rsid w:val="001F3A82"/>
    <w:rsid w:val="002159E9"/>
    <w:rsid w:val="00245F91"/>
    <w:rsid w:val="0025607C"/>
    <w:rsid w:val="00266EEE"/>
    <w:rsid w:val="002913B6"/>
    <w:rsid w:val="002B3542"/>
    <w:rsid w:val="002C194E"/>
    <w:rsid w:val="002E0D80"/>
    <w:rsid w:val="002F1D17"/>
    <w:rsid w:val="002F5130"/>
    <w:rsid w:val="0035610B"/>
    <w:rsid w:val="003724E0"/>
    <w:rsid w:val="003966BF"/>
    <w:rsid w:val="003B0257"/>
    <w:rsid w:val="004252B9"/>
    <w:rsid w:val="004753FA"/>
    <w:rsid w:val="00487EDD"/>
    <w:rsid w:val="004F6E05"/>
    <w:rsid w:val="005A13F6"/>
    <w:rsid w:val="006106CD"/>
    <w:rsid w:val="0063007E"/>
    <w:rsid w:val="00693D59"/>
    <w:rsid w:val="006B37F2"/>
    <w:rsid w:val="007F5834"/>
    <w:rsid w:val="0083077A"/>
    <w:rsid w:val="00854533"/>
    <w:rsid w:val="0086151D"/>
    <w:rsid w:val="008C00AC"/>
    <w:rsid w:val="008D63CC"/>
    <w:rsid w:val="00907A0A"/>
    <w:rsid w:val="00912160"/>
    <w:rsid w:val="00915928"/>
    <w:rsid w:val="00966A2E"/>
    <w:rsid w:val="009B7409"/>
    <w:rsid w:val="009C2657"/>
    <w:rsid w:val="00A2303F"/>
    <w:rsid w:val="00AB2C11"/>
    <w:rsid w:val="00AC70DB"/>
    <w:rsid w:val="00AE7027"/>
    <w:rsid w:val="00AF1A8C"/>
    <w:rsid w:val="00B70A0F"/>
    <w:rsid w:val="00B718D5"/>
    <w:rsid w:val="00B900FC"/>
    <w:rsid w:val="00BB03A4"/>
    <w:rsid w:val="00BD380D"/>
    <w:rsid w:val="00BD38D4"/>
    <w:rsid w:val="00BE1D06"/>
    <w:rsid w:val="00BF5805"/>
    <w:rsid w:val="00C14687"/>
    <w:rsid w:val="00C26514"/>
    <w:rsid w:val="00C427FA"/>
    <w:rsid w:val="00C5189A"/>
    <w:rsid w:val="00C6202A"/>
    <w:rsid w:val="00C74B5D"/>
    <w:rsid w:val="00C932CD"/>
    <w:rsid w:val="00C95971"/>
    <w:rsid w:val="00D437BC"/>
    <w:rsid w:val="00D77FF0"/>
    <w:rsid w:val="00DE3E44"/>
    <w:rsid w:val="00DF557A"/>
    <w:rsid w:val="00E90770"/>
    <w:rsid w:val="00EB5A7E"/>
    <w:rsid w:val="00EE6B78"/>
    <w:rsid w:val="00F3432B"/>
    <w:rsid w:val="00F47EF6"/>
    <w:rsid w:val="00F60C26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66B4A"/>
  <w15:chartTrackingRefBased/>
  <w15:docId w15:val="{80B89990-27D7-4B4B-973E-AEAF3439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  <w:style w:type="character" w:styleId="PlaceholderText">
    <w:name w:val="Placeholder Text"/>
    <w:basedOn w:val="DefaultParagraphFont"/>
    <w:uiPriority w:val="99"/>
    <w:semiHidden/>
    <w:rsid w:val="00BD380D"/>
    <w:rPr>
      <w:color w:val="666666"/>
    </w:rPr>
  </w:style>
  <w:style w:type="paragraph" w:styleId="ListParagraph">
    <w:name w:val="List Paragraph"/>
    <w:basedOn w:val="Normal"/>
    <w:uiPriority w:val="34"/>
    <w:qFormat/>
    <w:rsid w:val="00BD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12</cp:revision>
  <dcterms:created xsi:type="dcterms:W3CDTF">2026-01-05T00:26:00Z</dcterms:created>
  <dcterms:modified xsi:type="dcterms:W3CDTF">2026-01-05T03:16:00Z</dcterms:modified>
</cp:coreProperties>
</file>